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32C" w:rsidRDefault="0015532C" w:rsidP="0015532C">
      <w:pPr>
        <w:tabs>
          <w:tab w:val="left" w:pos="6096"/>
        </w:tabs>
        <w:spacing w:after="0" w:line="222" w:lineRule="auto"/>
        <w:ind w:left="2952" w:right="3072" w:firstLine="25"/>
        <w:jc w:val="center"/>
        <w:rPr>
          <w:sz w:val="26"/>
        </w:rPr>
      </w:pPr>
      <w:r>
        <w:rPr>
          <w:sz w:val="26"/>
        </w:rPr>
        <w:t>Zarządzenie</w:t>
      </w:r>
      <w:r>
        <w:rPr>
          <w:sz w:val="26"/>
        </w:rPr>
        <w:t>Nr</w:t>
      </w:r>
      <w:r>
        <w:rPr>
          <w:sz w:val="26"/>
        </w:rPr>
        <w:t>304/2025</w:t>
      </w:r>
    </w:p>
    <w:p w:rsidR="0015532C" w:rsidRDefault="0015532C" w:rsidP="0015532C">
      <w:pPr>
        <w:spacing w:after="0" w:line="222" w:lineRule="auto"/>
        <w:ind w:left="2952" w:right="2808" w:firstLine="25"/>
        <w:jc w:val="center"/>
        <w:rPr>
          <w:sz w:val="26"/>
        </w:rPr>
      </w:pPr>
      <w:r>
        <w:rPr>
          <w:sz w:val="26"/>
        </w:rPr>
        <w:t>Burmistrza L</w:t>
      </w:r>
      <w:r>
        <w:rPr>
          <w:sz w:val="26"/>
        </w:rPr>
        <w:t>ewina</w:t>
      </w:r>
      <w:r w:rsidRPr="0015532C">
        <w:rPr>
          <w:sz w:val="26"/>
        </w:rPr>
        <w:t xml:space="preserve"> </w:t>
      </w:r>
      <w:r>
        <w:rPr>
          <w:sz w:val="26"/>
        </w:rPr>
        <w:t>Brzeskiego</w:t>
      </w:r>
    </w:p>
    <w:p w:rsidR="00FC2AA9" w:rsidRDefault="0015532C" w:rsidP="0015532C">
      <w:pPr>
        <w:tabs>
          <w:tab w:val="left" w:pos="6096"/>
        </w:tabs>
        <w:spacing w:after="0" w:line="222" w:lineRule="auto"/>
        <w:ind w:left="2952" w:right="3072" w:firstLine="25"/>
        <w:jc w:val="center"/>
        <w:rPr>
          <w:sz w:val="26"/>
        </w:rPr>
      </w:pPr>
      <w:r>
        <w:rPr>
          <w:sz w:val="26"/>
        </w:rPr>
        <w:t>z dnia 29</w:t>
      </w:r>
      <w:r>
        <w:rPr>
          <w:sz w:val="26"/>
        </w:rPr>
        <w:t>stycznia</w:t>
      </w:r>
      <w:r>
        <w:rPr>
          <w:sz w:val="26"/>
        </w:rPr>
        <w:t>2025 r.</w:t>
      </w:r>
    </w:p>
    <w:p w:rsidR="0015532C" w:rsidRDefault="0015532C" w:rsidP="0015532C">
      <w:pPr>
        <w:tabs>
          <w:tab w:val="left" w:pos="6096"/>
        </w:tabs>
        <w:spacing w:after="0" w:line="222" w:lineRule="auto"/>
        <w:ind w:left="2952" w:right="3072" w:firstLine="25"/>
        <w:jc w:val="center"/>
      </w:pPr>
    </w:p>
    <w:p w:rsidR="00FC2AA9" w:rsidRDefault="0015532C">
      <w:pPr>
        <w:spacing w:after="277" w:line="222" w:lineRule="auto"/>
        <w:ind w:left="-5" w:right="86" w:hanging="10"/>
      </w:pPr>
      <w:r>
        <w:rPr>
          <w:sz w:val="26"/>
        </w:rPr>
        <w:t>w sprawie podania do publicznej wiadomości kryteriów branych pod uwagę w postępowaniu rekrutacyjnym i postępowaniu uzupełniającym do przedszkoli oraz klas I szkól podstawowych na rok szkolny 2025/2026 oraz dokumentów niezbędnych do potwierdzenia spełnienia</w:t>
      </w:r>
      <w:r>
        <w:rPr>
          <w:sz w:val="26"/>
        </w:rPr>
        <w:t xml:space="preserve"> tych kryteriów, </w:t>
      </w:r>
      <w:bookmarkStart w:id="0" w:name="_GoBack"/>
      <w:bookmarkEnd w:id="0"/>
      <w:r>
        <w:rPr>
          <w:sz w:val="26"/>
        </w:rPr>
        <w:t>a także liczby punktów możliwych do uzyskania za poszczególne kryteria.</w:t>
      </w:r>
    </w:p>
    <w:p w:rsidR="00FC2AA9" w:rsidRDefault="0015532C">
      <w:pPr>
        <w:spacing w:after="556"/>
        <w:ind w:left="-1" w:right="28" w:firstLine="648"/>
      </w:pPr>
      <w:r>
        <w:t>Na podstawie art. 154 ust. 3 w związku z art. 29 ust. 2 pkt 2 ustawy z dnia 14 grudnia 2016r. Prawo oświatowe (Dz. U. z 2024r. poz. 737 z późn.zm.) zarządza się, co na</w:t>
      </w:r>
      <w:r>
        <w:t>stępuje:</w:t>
      </w:r>
    </w:p>
    <w:p w:rsidR="00FC2AA9" w:rsidRDefault="0015532C">
      <w:pPr>
        <w:ind w:left="4" w:right="28"/>
      </w:pPr>
      <w:r>
        <w:t>W drugim etapie postępowania rekrutacyjnego i postępowania uzupełniającego na rok szkolny 2025/2026 do publicznych przedszkoli usytuowanych na terenie gminy Lewin Brzeski brane będą pod uwagę kryteria, przyznane każdemu kryterium punkty oraz dokum</w:t>
      </w:r>
      <w:r>
        <w:t>enty niezbędne do potwierdzenia tych kryteriów określone w Uchwale Nr XXX/290/2017 Rady Miejskiej w Lewinie Brzeskim z dnia 9 marca 2017 roku w sprawie określenia kryteriów, przyznania każdemu kryterium liczby punktów i określenia dokumentów niezbędnych do</w:t>
      </w:r>
      <w:r>
        <w:t xml:space="preserve"> potwierdzenia kryteriów obowiązujących w drugim etapie postępowania rekrutacyjnego do przedszkoli publicznych funkcjonujących na obszarze gminy Lewin Brzeski (Dz. Urz. Woj. Opolskiego z 2017ro poz. 752, zm. poz. 985).</w:t>
      </w:r>
    </w:p>
    <w:p w:rsidR="00FC2AA9" w:rsidRDefault="0015532C">
      <w:pPr>
        <w:ind w:left="4" w:right="28"/>
      </w:pPr>
      <w:r>
        <w:t>W postępowaniu rekrutacyjnym i postęp</w:t>
      </w:r>
      <w:r>
        <w:t>owaniu uzupełniającym na rok szkolny 2025/2026 do klas I publicznych szkól podstawowych usytuowanych na terenie gminy Lewin Brzeski brane będą pod uwagę kryteria, przyznane każdemu kryterium punkty oraz dokumenty niezbędne do potwierdzenia tych kryteriów o</w:t>
      </w:r>
      <w:r>
        <w:t>kreślone w Uchwale Nr XXX/291/2017 Rady Miejskiej w Lewinie Brzeskim z dnia 9 marca 2017 roku w sprawie określenia kryteriów, przyznania każdemu kryterium liczby punktów i określenia dokumentów niezbędnych do potwierdzenia kryteriów obowiązujących w postęp</w:t>
      </w:r>
      <w:r>
        <w:t>owaniu rekrutacyjnym prowadzonym dla kandydatów zamieszkałych poza obwodem publicznej szkoły podstawowej ubiegających się o przyjęcie do klas I szkół podstawowych funkcjonujących na obszarze gminy Lewin Brzeski (Dz. Urz. Woj. Opolskiego z 2017r. poz. 753).</w:t>
      </w:r>
    </w:p>
    <w:p w:rsidR="00FC2AA9" w:rsidRDefault="0015532C">
      <w:pPr>
        <w:spacing w:after="831"/>
        <w:ind w:left="4" w:right="28"/>
      </w:pPr>
      <w:r>
        <w:t xml:space="preserve">Niniejsze zarządzenie oraz uchwały, o których mowa w 1 i S 2, podlegają podaniu do publicznej wiadomości przez ogłoszenie na stronie internetowej </w:t>
      </w:r>
      <w:r>
        <w:rPr>
          <w:u w:val="single" w:color="000000"/>
        </w:rPr>
        <w:t>www.lewin-brzeski.pl</w:t>
      </w:r>
      <w:r>
        <w:t xml:space="preserve"> oraz na tablicach ogłoszeń i stronach internetowych szkół i przedszkoli usytuowanych na </w:t>
      </w:r>
      <w:r>
        <w:t>terenie gminy Lewin Brzeski.</w:t>
      </w:r>
    </w:p>
    <w:p w:rsidR="00FC2AA9" w:rsidRDefault="0015532C">
      <w:pPr>
        <w:spacing w:after="707"/>
        <w:ind w:left="101" w:right="28"/>
      </w:pPr>
      <w:r>
        <w:t>Zarządzenie wchodzi w życie z dniem podpisania.</w:t>
      </w:r>
    </w:p>
    <w:p w:rsidR="00FC2AA9" w:rsidRDefault="0015532C">
      <w:pPr>
        <w:spacing w:after="0" w:line="259" w:lineRule="auto"/>
        <w:ind w:left="0" w:firstLine="0"/>
        <w:jc w:val="right"/>
      </w:pPr>
      <w:r>
        <w:t>Burmistrz</w:t>
      </w:r>
    </w:p>
    <w:p w:rsidR="00FC2AA9" w:rsidRDefault="0015532C">
      <w:pPr>
        <w:spacing w:after="0" w:line="259" w:lineRule="auto"/>
        <w:ind w:left="7949" w:right="-43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60704" cy="326230"/>
                <wp:effectExtent l="0" t="0" r="0" b="0"/>
                <wp:docPr id="3679" name="Group 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704" cy="326230"/>
                          <a:chOff x="0" y="0"/>
                          <a:chExt cx="1060704" cy="326230"/>
                        </a:xfrm>
                      </wpg:grpSpPr>
                      <pic:pic xmlns:pic="http://schemas.openxmlformats.org/drawingml/2006/picture">
                        <pic:nvPicPr>
                          <pic:cNvPr id="3838" name="Picture 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2926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Rectangle 348"/>
                        <wps:cNvSpPr/>
                        <wps:spPr>
                          <a:xfrm>
                            <a:off x="481584" y="170737"/>
                            <a:ext cx="409438" cy="206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2AA9" w:rsidRDefault="0015532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otara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9" style="width:83.52pt;height:25.6874pt;mso-position-horizontal-relative:char;mso-position-vertical-relative:line" coordsize="10607,3262">
                <v:shape id="Picture 3838" style="position:absolute;width:10607;height:2926;left:0;top:0;" filled="f">
                  <v:imagedata r:id="rId5"/>
                </v:shape>
                <v:rect id="Rectangle 348" style="position:absolute;width:4094;height:2068;left:4815;top:1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otara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C2AA9">
      <w:pgSz w:w="11904" w:h="16838"/>
      <w:pgMar w:top="1440" w:right="1421" w:bottom="1440" w:left="12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A9"/>
    <w:rsid w:val="0015532C"/>
    <w:rsid w:val="00F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BE35"/>
  <w15:docId w15:val="{9F7829D3-23F4-4B4E-A195-CB35F40C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4" w:line="227" w:lineRule="auto"/>
      <w:ind w:left="1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2025-01-30T11:42:00Z</dcterms:created>
  <dcterms:modified xsi:type="dcterms:W3CDTF">2025-01-30T11:42:00Z</dcterms:modified>
</cp:coreProperties>
</file>